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E8" w:rsidRDefault="00412AE8" w:rsidP="00412AE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59264" behindDoc="1" locked="0" layoutInCell="1" allowOverlap="0" wp14:anchorId="5BFA8726" wp14:editId="351FA4A8">
            <wp:simplePos x="0" y="0"/>
            <wp:positionH relativeFrom="column">
              <wp:align>left</wp:align>
            </wp:positionH>
            <wp:positionV relativeFrom="paragraph">
              <wp:posOffset>12700</wp:posOffset>
            </wp:positionV>
            <wp:extent cx="981075" cy="1016000"/>
            <wp:effectExtent l="19050" t="0" r="9525" b="0"/>
            <wp:wrapTight wrapText="bothSides">
              <wp:wrapPolygon edited="0">
                <wp:start x="-419" y="0"/>
                <wp:lineTo x="-419" y="21060"/>
                <wp:lineTo x="21810" y="21060"/>
                <wp:lineTo x="21810" y="0"/>
                <wp:lineTo x="-419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8"/>
          <w:szCs w:val="28"/>
          <w:lang w:val="sr-Cyrl-CS"/>
        </w:rPr>
        <w:t xml:space="preserve">Основна школа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b/>
          <w:i/>
          <w:sz w:val="28"/>
          <w:szCs w:val="28"/>
          <w:lang w:val="sr-Cyrl-CS"/>
        </w:rPr>
        <w:t>Јован Јовановић Змај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”</w:t>
      </w:r>
    </w:p>
    <w:p w:rsidR="00412AE8" w:rsidRDefault="00412AE8" w:rsidP="00412AE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Ђурђево</w:t>
      </w:r>
    </w:p>
    <w:p w:rsidR="00412AE8" w:rsidRDefault="00412AE8" w:rsidP="00412AE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</w:r>
    </w:p>
    <w:p w:rsidR="00412AE8" w:rsidRDefault="00412AE8" w:rsidP="00412AE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Основна школа “Йован Йованович Змай”</w:t>
      </w:r>
    </w:p>
    <w:p w:rsidR="00412AE8" w:rsidRDefault="00412AE8" w:rsidP="00412AE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Дюрдьов</w:t>
      </w:r>
    </w:p>
    <w:p w:rsidR="00412AE8" w:rsidRDefault="00FA0479" w:rsidP="00412AE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pict>
          <v:rect id="_x0000_i1025" style="width:470.3pt;height:2.25pt" o:hralign="center" o:hrstd="t" o:hr="t" fillcolor="#a0a0a0" stroked="f"/>
        </w:pict>
      </w:r>
    </w:p>
    <w:p w:rsidR="00412AE8" w:rsidRDefault="00412AE8" w:rsidP="00412AE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21239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Ђурђево, Краља Петра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59 </w:t>
      </w:r>
      <w:r>
        <w:rPr>
          <w:rFonts w:ascii="Times New Roman" w:hAnsi="Times New Roman" w:cs="Times New Roman"/>
          <w:sz w:val="20"/>
          <w:szCs w:val="20"/>
          <w:lang w:val="sr-Cyrl-CS"/>
        </w:rPr>
        <w:tab/>
        <w:t>тел</w:t>
      </w:r>
      <w:proofErr w:type="gramStart"/>
      <w:r>
        <w:rPr>
          <w:rFonts w:ascii="Times New Roman" w:hAnsi="Times New Roman" w:cs="Times New Roman"/>
          <w:sz w:val="20"/>
          <w:szCs w:val="20"/>
          <w:lang w:val="sr-Cyrl-CS"/>
        </w:rPr>
        <w:t>./</w:t>
      </w:r>
      <w:proofErr w:type="gramEnd"/>
      <w:r>
        <w:rPr>
          <w:rFonts w:ascii="Times New Roman" w:hAnsi="Times New Roman" w:cs="Times New Roman"/>
          <w:sz w:val="20"/>
          <w:szCs w:val="20"/>
          <w:lang w:val="sr-Cyrl-CS"/>
        </w:rPr>
        <w:t>факс: 021/</w:t>
      </w:r>
      <w:r>
        <w:rPr>
          <w:rFonts w:ascii="Times New Roman" w:hAnsi="Times New Roman" w:cs="Times New Roman"/>
          <w:sz w:val="20"/>
          <w:szCs w:val="20"/>
        </w:rPr>
        <w:t>29</w:t>
      </w:r>
      <w:r>
        <w:rPr>
          <w:rFonts w:ascii="Times New Roman" w:hAnsi="Times New Roman" w:cs="Times New Roman"/>
          <w:sz w:val="20"/>
          <w:szCs w:val="20"/>
          <w:lang w:val="sr-Cyrl-CS"/>
        </w:rPr>
        <w:t>39033</w:t>
      </w:r>
      <w:r>
        <w:rPr>
          <w:rFonts w:ascii="Times New Roman" w:hAnsi="Times New Roman" w:cs="Times New Roman"/>
          <w:sz w:val="20"/>
          <w:szCs w:val="20"/>
        </w:rPr>
        <w:tab/>
        <w:t xml:space="preserve">e-mail: </w:t>
      </w:r>
      <w:proofErr w:type="spellStart"/>
      <w:r>
        <w:rPr>
          <w:rFonts w:ascii="Times New Roman" w:hAnsi="Times New Roman" w:cs="Times New Roman"/>
          <w:sz w:val="20"/>
          <w:szCs w:val="20"/>
        </w:rPr>
        <w:t>zmaj</w:t>
      </w:r>
      <w:proofErr w:type="spellEnd"/>
      <w:r>
        <w:rPr>
          <w:rFonts w:ascii="Times New Roman" w:hAnsi="Times New Roman" w:cs="Times New Roman"/>
          <w:sz w:val="20"/>
          <w:szCs w:val="20"/>
          <w:lang w:val="sr-Cyrl-CS"/>
        </w:rPr>
        <w:t>.</w:t>
      </w:r>
      <w:r>
        <w:rPr>
          <w:rFonts w:ascii="Times New Roman" w:hAnsi="Times New Roman" w:cs="Times New Roman"/>
          <w:sz w:val="20"/>
          <w:szCs w:val="20"/>
        </w:rPr>
        <w:t>djurdjevo@gmail.com</w:t>
      </w:r>
    </w:p>
    <w:p w:rsidR="00412AE8" w:rsidRDefault="00412AE8" w:rsidP="00412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2AE8" w:rsidRPr="00FA0479" w:rsidRDefault="00412AE8" w:rsidP="00412AE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A0479">
        <w:rPr>
          <w:rFonts w:ascii="Times New Roman" w:hAnsi="Times New Roman" w:cs="Times New Roman"/>
          <w:sz w:val="24"/>
          <w:szCs w:val="24"/>
        </w:rPr>
        <w:t>214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FA047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- 0</w:t>
      </w:r>
      <w:r w:rsidR="00FA0479">
        <w:rPr>
          <w:rFonts w:ascii="Times New Roman" w:hAnsi="Times New Roman" w:cs="Times New Roman"/>
          <w:sz w:val="24"/>
          <w:szCs w:val="24"/>
          <w:lang w:val="sr-Latn-RS"/>
        </w:rPr>
        <w:t>3</w:t>
      </w:r>
    </w:p>
    <w:p w:rsidR="00412AE8" w:rsidRDefault="00412AE8" w:rsidP="00412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A0479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A047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FA047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2AE8" w:rsidRDefault="00412AE8" w:rsidP="00412A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2AE8" w:rsidRDefault="00412AE8" w:rsidP="00412A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2AE8" w:rsidRDefault="00412AE8" w:rsidP="00412AE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>сн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>ву чланова 55. и 60. З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>вним н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>б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>вк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(“Служб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>ни гл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>сник РС“, бр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>ј 124/12</w:t>
      </w:r>
      <w:r w:rsidRPr="00C37323">
        <w:rPr>
          <w:rFonts w:ascii="Times New Roman" w:hAnsi="Times New Roman" w:cs="Times New Roman"/>
          <w:sz w:val="24"/>
          <w:szCs w:val="24"/>
          <w:lang w:val="sr-Cyrl-CS"/>
        </w:rPr>
        <w:t>, 14/15 и 68/15</w:t>
      </w:r>
      <w:r>
        <w:rPr>
          <w:rFonts w:ascii="Times New Roman" w:hAnsi="Times New Roman" w:cs="Times New Roman"/>
          <w:sz w:val="24"/>
          <w:szCs w:val="24"/>
          <w:lang w:val="sr-Cyrl-CS"/>
        </w:rPr>
        <w:t>, у д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>љ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>м т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>ксту Закон), Основна школа ''Јован Јовановић Змај'' у Ђурђеву, објављује</w:t>
      </w:r>
    </w:p>
    <w:p w:rsidR="00412AE8" w:rsidRDefault="00412AE8" w:rsidP="00412AE8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12AE8" w:rsidRDefault="00412AE8" w:rsidP="00412AE8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ЗИВ ЗА ПОДНОШЕЊЕ ПОНУДА</w:t>
      </w:r>
    </w:p>
    <w:p w:rsidR="00412AE8" w:rsidRDefault="00412AE8" w:rsidP="00412AE8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У ПОСТУПКУ ЈАВНЕ НАБАВКЕ МАЛЕ ВРЕДНОСТИ ДОБАРА</w:t>
      </w:r>
    </w:p>
    <w:p w:rsidR="00412AE8" w:rsidRPr="002C297D" w:rsidRDefault="00412AE8" w:rsidP="00412AE8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НАБАВКА ЕЛЕКТРИЧНЕ ЕНЕРГИЈЕ</w:t>
      </w:r>
    </w:p>
    <w:p w:rsidR="00412AE8" w:rsidRDefault="00412AE8" w:rsidP="00412AE8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</w:t>
      </w:r>
    </w:p>
    <w:p w:rsidR="00412AE8" w:rsidRDefault="00412AE8" w:rsidP="00412AE8">
      <w:pPr>
        <w:pStyle w:val="Pasussalistom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b/>
          <w:lang w:val="sr-Cyrl-CS"/>
        </w:rPr>
        <w:t>Основна школа ''Јован Јовановић Змај''</w:t>
      </w:r>
    </w:p>
    <w:p w:rsidR="00412AE8" w:rsidRDefault="00412AE8" w:rsidP="00412AE8">
      <w:pPr>
        <w:pStyle w:val="Pasussalistom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b/>
          <w:lang w:val="sr-Cyrl-CS"/>
        </w:rPr>
        <w:t>Краља Петра I 59, Ђурђево</w:t>
      </w:r>
    </w:p>
    <w:p w:rsidR="00412AE8" w:rsidRDefault="00412AE8" w:rsidP="00412AE8">
      <w:pPr>
        <w:pStyle w:val="Pasussalistom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 xml:space="preserve">ПИБ: </w:t>
      </w:r>
      <w:r>
        <w:rPr>
          <w:b/>
          <w:lang w:val="sr-Cyrl-CS"/>
        </w:rPr>
        <w:t>100142420</w:t>
      </w:r>
    </w:p>
    <w:p w:rsidR="00412AE8" w:rsidRDefault="00412AE8" w:rsidP="00412AE8">
      <w:pPr>
        <w:pStyle w:val="Pasussalistom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>Матични број:</w:t>
      </w:r>
      <w:r>
        <w:rPr>
          <w:b/>
          <w:lang w:val="sr-Cyrl-CS"/>
        </w:rPr>
        <w:t xml:space="preserve"> 08062684</w:t>
      </w:r>
    </w:p>
    <w:p w:rsidR="00412AE8" w:rsidRDefault="00412AE8" w:rsidP="00412AE8">
      <w:pPr>
        <w:pStyle w:val="Pasussalistom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 xml:space="preserve">Интернет страница наручиоца: </w:t>
      </w:r>
      <w:hyperlink r:id="rId7" w:history="1">
        <w:r>
          <w:rPr>
            <w:rStyle w:val="Hiperveza"/>
            <w:b/>
          </w:rPr>
          <w:t>www</w:t>
        </w:r>
        <w:r>
          <w:rPr>
            <w:rStyle w:val="Hiperveza"/>
            <w:b/>
            <w:lang w:val="sr-Cyrl-CS"/>
          </w:rPr>
          <w:t>.</w:t>
        </w:r>
        <w:proofErr w:type="spellStart"/>
        <w:r>
          <w:rPr>
            <w:rStyle w:val="Hiperveza"/>
            <w:b/>
          </w:rPr>
          <w:t>zmaj</w:t>
        </w:r>
        <w:proofErr w:type="spellEnd"/>
        <w:r>
          <w:rPr>
            <w:rStyle w:val="Hiperveza"/>
            <w:b/>
            <w:lang w:val="sr-Cyrl-CS"/>
          </w:rPr>
          <w:t>.</w:t>
        </w:r>
        <w:proofErr w:type="spellStart"/>
        <w:r>
          <w:rPr>
            <w:rStyle w:val="Hiperveza"/>
            <w:b/>
          </w:rPr>
          <w:t>edu</w:t>
        </w:r>
        <w:proofErr w:type="spellEnd"/>
        <w:r>
          <w:rPr>
            <w:rStyle w:val="Hiperveza"/>
            <w:b/>
            <w:lang w:val="sr-Cyrl-CS"/>
          </w:rPr>
          <w:t>.</w:t>
        </w:r>
        <w:proofErr w:type="spellStart"/>
        <w:r>
          <w:rPr>
            <w:rStyle w:val="Hiperveza"/>
            <w:b/>
          </w:rPr>
          <w:t>rs</w:t>
        </w:r>
        <w:proofErr w:type="spellEnd"/>
      </w:hyperlink>
    </w:p>
    <w:p w:rsidR="00412AE8" w:rsidRDefault="00412AE8" w:rsidP="00412AE8">
      <w:pPr>
        <w:pStyle w:val="Pasussalistom"/>
        <w:numPr>
          <w:ilvl w:val="0"/>
          <w:numId w:val="1"/>
        </w:numPr>
        <w:rPr>
          <w:b/>
          <w:lang w:val="sr-Cyrl-CS"/>
        </w:rPr>
      </w:pPr>
      <w:proofErr w:type="spellStart"/>
      <w:r>
        <w:t>Врста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: </w:t>
      </w:r>
      <w:proofErr w:type="spellStart"/>
      <w:r>
        <w:rPr>
          <w:b/>
        </w:rPr>
        <w:t>установа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основног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образовања</w:t>
      </w:r>
      <w:proofErr w:type="spellEnd"/>
    </w:p>
    <w:p w:rsidR="00412AE8" w:rsidRDefault="00412AE8" w:rsidP="00412AE8">
      <w:pPr>
        <w:pStyle w:val="Pasussalistom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 xml:space="preserve">Врста поступка јавне набавке: </w:t>
      </w:r>
      <w:r>
        <w:rPr>
          <w:b/>
          <w:lang w:val="sr-Cyrl-CS"/>
        </w:rPr>
        <w:t>јавна набавка мале вредности</w:t>
      </w:r>
    </w:p>
    <w:p w:rsidR="00412AE8" w:rsidRDefault="00412AE8" w:rsidP="00412AE8">
      <w:pPr>
        <w:pStyle w:val="Pasussalistom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 xml:space="preserve">Опис предмета јавне набавке: </w:t>
      </w:r>
      <w:r>
        <w:rPr>
          <w:b/>
          <w:lang w:val="sr-Cyrl-CS"/>
        </w:rPr>
        <w:t>набавка електричне енергије</w:t>
      </w:r>
    </w:p>
    <w:p w:rsidR="00412AE8" w:rsidRPr="005742CA" w:rsidRDefault="00412AE8" w:rsidP="00412AE8">
      <w:pPr>
        <w:pStyle w:val="Pasussalistom"/>
        <w:numPr>
          <w:ilvl w:val="0"/>
          <w:numId w:val="1"/>
        </w:numPr>
        <w:jc w:val="both"/>
        <w:rPr>
          <w:b/>
          <w:lang w:val="sr-Cyrl-CS"/>
        </w:rPr>
      </w:pPr>
      <w:r>
        <w:rPr>
          <w:lang w:val="sr-Cyrl-CS"/>
        </w:rPr>
        <w:t xml:space="preserve">Назив и ознака из Општег речника јавних набавки: </w:t>
      </w:r>
      <w:r w:rsidRPr="005742CA">
        <w:rPr>
          <w:b/>
          <w:lang w:val="sr-Cyrl-CS"/>
        </w:rPr>
        <w:t>09310000 – електрична енергија</w:t>
      </w:r>
    </w:p>
    <w:p w:rsidR="00412AE8" w:rsidRDefault="00412AE8" w:rsidP="00412AE8">
      <w:pPr>
        <w:pStyle w:val="Pasussalistom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 xml:space="preserve">Критеријум за доделу уговора: </w:t>
      </w:r>
      <w:r>
        <w:rPr>
          <w:b/>
          <w:lang w:val="sr-Cyrl-CS"/>
        </w:rPr>
        <w:t>најнижа понуђена цена</w:t>
      </w:r>
    </w:p>
    <w:p w:rsidR="00412AE8" w:rsidRDefault="00412AE8" w:rsidP="00412AE8">
      <w:pPr>
        <w:pStyle w:val="Pasussalistom"/>
        <w:numPr>
          <w:ilvl w:val="0"/>
          <w:numId w:val="1"/>
        </w:numPr>
        <w:jc w:val="both"/>
        <w:rPr>
          <w:b/>
          <w:lang w:val="sr-Cyrl-CS"/>
        </w:rPr>
      </w:pPr>
      <w:r>
        <w:rPr>
          <w:lang w:val="sr-Cyrl-CS"/>
        </w:rPr>
        <w:t xml:space="preserve">Начин преузимања конкурсне документације: </w:t>
      </w:r>
      <w:r>
        <w:rPr>
          <w:b/>
          <w:lang w:val="sr-Cyrl-CS"/>
        </w:rPr>
        <w:t xml:space="preserve">интернет страница наручиоца </w:t>
      </w:r>
      <w:hyperlink r:id="rId8" w:history="1">
        <w:r>
          <w:rPr>
            <w:rStyle w:val="Hiperveza"/>
            <w:b/>
          </w:rPr>
          <w:t>www</w:t>
        </w:r>
        <w:r>
          <w:rPr>
            <w:rStyle w:val="Hiperveza"/>
            <w:b/>
            <w:lang w:val="sr-Cyrl-CS"/>
          </w:rPr>
          <w:t>.</w:t>
        </w:r>
        <w:proofErr w:type="spellStart"/>
        <w:r>
          <w:rPr>
            <w:rStyle w:val="Hiperveza"/>
            <w:b/>
          </w:rPr>
          <w:t>zmaj</w:t>
        </w:r>
        <w:proofErr w:type="spellEnd"/>
        <w:r>
          <w:rPr>
            <w:rStyle w:val="Hiperveza"/>
            <w:b/>
            <w:lang w:val="sr-Cyrl-CS"/>
          </w:rPr>
          <w:t>.</w:t>
        </w:r>
        <w:proofErr w:type="spellStart"/>
        <w:r>
          <w:rPr>
            <w:rStyle w:val="Hiperveza"/>
            <w:b/>
          </w:rPr>
          <w:t>edu</w:t>
        </w:r>
        <w:proofErr w:type="spellEnd"/>
        <w:r>
          <w:rPr>
            <w:rStyle w:val="Hiperveza"/>
            <w:b/>
            <w:lang w:val="sr-Cyrl-CS"/>
          </w:rPr>
          <w:t>.</w:t>
        </w:r>
        <w:proofErr w:type="spellStart"/>
        <w:r>
          <w:rPr>
            <w:rStyle w:val="Hiperveza"/>
            <w:b/>
          </w:rPr>
          <w:t>rs</w:t>
        </w:r>
        <w:proofErr w:type="spellEnd"/>
      </w:hyperlink>
      <w:r>
        <w:rPr>
          <w:b/>
          <w:lang w:val="sr-Cyrl-CS"/>
        </w:rPr>
        <w:t xml:space="preserve"> или портал јавних набавки</w:t>
      </w:r>
    </w:p>
    <w:p w:rsidR="00412AE8" w:rsidRDefault="00412AE8" w:rsidP="00412AE8">
      <w:pPr>
        <w:pStyle w:val="Pasussalistom"/>
        <w:numPr>
          <w:ilvl w:val="0"/>
          <w:numId w:val="1"/>
        </w:numPr>
        <w:jc w:val="both"/>
        <w:rPr>
          <w:b/>
          <w:lang w:val="sr-Cyrl-CS"/>
        </w:rPr>
      </w:pPr>
      <w:r>
        <w:rPr>
          <w:lang w:val="sr-Cyrl-CS"/>
        </w:rPr>
        <w:t xml:space="preserve">Начин подношења понуда: </w:t>
      </w:r>
      <w:r>
        <w:rPr>
          <w:rFonts w:eastAsia="TimesNewRomanPSMT"/>
          <w:b/>
          <w:bCs/>
          <w:lang w:val="sr-Cyrl-CS"/>
        </w:rPr>
        <w:t xml:space="preserve">Понуђач понуду подноси у коверти, затвореној на начин да се приликом отварања понуда може са сигурношћу утврдити да се први пут отвара, са назнаком </w:t>
      </w:r>
      <w:r>
        <w:rPr>
          <w:rFonts w:eastAsia="TimesNewRomanPS-BoldMT"/>
          <w:b/>
          <w:bCs/>
          <w:lang w:val="sr-Cyrl-CS"/>
        </w:rPr>
        <w:t>,,Понуда за јавну набавку</w:t>
      </w:r>
      <w:r>
        <w:rPr>
          <w:lang w:val="sr-Cyrl-CS"/>
        </w:rPr>
        <w:t xml:space="preserve"> </w:t>
      </w:r>
      <w:r>
        <w:rPr>
          <w:b/>
          <w:lang w:val="sr-Cyrl-CS"/>
        </w:rPr>
        <w:t>добара</w:t>
      </w:r>
      <w:r>
        <w:rPr>
          <w:lang w:val="sr-Cyrl-CS"/>
        </w:rPr>
        <w:t xml:space="preserve"> –</w:t>
      </w:r>
      <w:r>
        <w:rPr>
          <w:rFonts w:eastAsia="TimesNewRomanPS-BoldMT"/>
          <w:b/>
          <w:bCs/>
          <w:color w:val="002060"/>
          <w:lang w:val="sr-Cyrl-CS"/>
        </w:rPr>
        <w:t xml:space="preserve"> </w:t>
      </w:r>
      <w:r>
        <w:rPr>
          <w:rFonts w:eastAsia="TimesNewRomanPS-BoldMT"/>
          <w:b/>
          <w:bCs/>
          <w:lang w:val="sr-Cyrl-CS"/>
        </w:rPr>
        <w:t xml:space="preserve">ЈН број 1.1.1. </w:t>
      </w:r>
      <w:r>
        <w:rPr>
          <w:rFonts w:eastAsia="TimesNewRomanPSMT"/>
          <w:b/>
          <w:bCs/>
          <w:lang w:val="sr-Cyrl-CS"/>
        </w:rPr>
        <w:t xml:space="preserve">- </w:t>
      </w:r>
      <w:r>
        <w:rPr>
          <w:rFonts w:eastAsia="TimesNewRomanPS-BoldMT"/>
          <w:b/>
          <w:bCs/>
          <w:lang w:val="sr-Cyrl-CS"/>
        </w:rPr>
        <w:t>НЕ ОТВАРАТИ”.</w:t>
      </w:r>
    </w:p>
    <w:p w:rsidR="00412AE8" w:rsidRDefault="00412AE8" w:rsidP="00412AE8">
      <w:pPr>
        <w:pStyle w:val="Pasussalistom"/>
        <w:jc w:val="both"/>
        <w:rPr>
          <w:b/>
          <w:lang w:val="sr-Cyrl-CS"/>
        </w:rPr>
      </w:pPr>
      <w:r>
        <w:rPr>
          <w:rFonts w:eastAsia="TimesNewRomanPS-BoldMT"/>
          <w:b/>
          <w:bCs/>
          <w:lang w:val="sr-Cyrl-CS"/>
        </w:rPr>
        <w:t xml:space="preserve">Понуде се подносе: непосредно код секретара школе, на адреси Основна школа ''Јован Јовановић Змај'', Ђурђево, </w:t>
      </w:r>
      <w:r>
        <w:rPr>
          <w:b/>
          <w:lang w:val="sr-Cyrl-CS"/>
        </w:rPr>
        <w:t>Краља Петра I 59, сваког радног дана од 8</w:t>
      </w:r>
      <w:r>
        <w:rPr>
          <w:b/>
          <w:vertAlign w:val="superscript"/>
          <w:lang w:val="sr-Cyrl-CS"/>
        </w:rPr>
        <w:t>00</w:t>
      </w:r>
      <w:r>
        <w:rPr>
          <w:b/>
          <w:lang w:val="sr-Cyrl-CS"/>
        </w:rPr>
        <w:t xml:space="preserve"> до 14</w:t>
      </w:r>
      <w:r>
        <w:rPr>
          <w:b/>
          <w:vertAlign w:val="superscript"/>
          <w:lang w:val="sr-Cyrl-CS"/>
        </w:rPr>
        <w:t>00</w:t>
      </w:r>
      <w:r>
        <w:rPr>
          <w:b/>
          <w:lang w:val="sr-Cyrl-CS"/>
        </w:rPr>
        <w:t xml:space="preserve"> часова, или поштом препоручено на адресу наручиоца.</w:t>
      </w:r>
    </w:p>
    <w:p w:rsidR="00412AE8" w:rsidRDefault="00412AE8" w:rsidP="00412AE8">
      <w:pPr>
        <w:pStyle w:val="Pasussalistom"/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/>
          <w:bCs/>
          <w:lang w:val="sr-Cyrl-CS"/>
        </w:rPr>
        <w:t>На полеђини коверте навести назив и адресу понуђача, особу за контакт и број телефона, као и то да ли понуђач наступа самостално или понуду подноси група понуђача.</w:t>
      </w:r>
    </w:p>
    <w:p w:rsidR="00412AE8" w:rsidRDefault="00412AE8" w:rsidP="00412AE8">
      <w:pPr>
        <w:pStyle w:val="Pasussalistom"/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/>
          <w:bCs/>
          <w:lang w:val="sr-Cyrl-CS"/>
        </w:rPr>
        <w:lastRenderedPageBreak/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412AE8" w:rsidRDefault="00412AE8" w:rsidP="00412AE8">
      <w:pPr>
        <w:pStyle w:val="Pasussalistom"/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/>
          <w:bCs/>
          <w:lang w:val="sr-Cyrl-CS"/>
        </w:rPr>
        <w:t>Наручилац ће по пријему одређене понуде, на коверти у којој се понуда налази, обележити време пријема и евидентирати број и датум понуде према редоследу приспећа.</w:t>
      </w:r>
    </w:p>
    <w:p w:rsidR="00412AE8" w:rsidRDefault="00412AE8" w:rsidP="00412AE8">
      <w:pPr>
        <w:pStyle w:val="Pasussalistom"/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/>
          <w:bCs/>
          <w:lang w:val="sr-Cyrl-CS"/>
        </w:rPr>
        <w:t>Уколико је понуда предата непосредно, наручилац ће понуђачу предати потврду о пријему понуде. У потврди о пријему понуде, наручилац ће навести датум и сат пријема понуде.</w:t>
      </w:r>
    </w:p>
    <w:p w:rsidR="00412AE8" w:rsidRDefault="00412AE8" w:rsidP="00412AE8">
      <w:pPr>
        <w:pStyle w:val="Pasussalistom"/>
        <w:numPr>
          <w:ilvl w:val="0"/>
          <w:numId w:val="1"/>
        </w:numPr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Cs/>
          <w:lang w:val="sr-Cyrl-CS"/>
        </w:rPr>
        <w:t xml:space="preserve">Рок подношење понуда: </w:t>
      </w:r>
      <w:r w:rsidR="00FA0479">
        <w:rPr>
          <w:rFonts w:eastAsia="TimesNewRomanPS-BoldMT"/>
          <w:b/>
          <w:bCs/>
          <w:lang w:val="sr-Latn-RS"/>
        </w:rPr>
        <w:t>16</w:t>
      </w:r>
      <w:r>
        <w:rPr>
          <w:rFonts w:eastAsia="TimesNewRomanPS-BoldMT"/>
          <w:b/>
          <w:bCs/>
          <w:lang w:val="sr-Cyrl-CS"/>
        </w:rPr>
        <w:t>.0</w:t>
      </w:r>
      <w:r w:rsidR="00FA0479">
        <w:rPr>
          <w:rFonts w:eastAsia="TimesNewRomanPS-BoldMT"/>
          <w:b/>
          <w:bCs/>
          <w:lang w:val="sr-Latn-RS"/>
        </w:rPr>
        <w:t>3</w:t>
      </w:r>
      <w:r>
        <w:rPr>
          <w:rFonts w:eastAsia="TimesNewRomanPS-BoldMT"/>
          <w:b/>
          <w:bCs/>
          <w:lang w:val="sr-Cyrl-CS"/>
        </w:rPr>
        <w:t>.20</w:t>
      </w:r>
      <w:r w:rsidR="00FA0479">
        <w:rPr>
          <w:rFonts w:eastAsia="TimesNewRomanPS-BoldMT"/>
          <w:b/>
          <w:bCs/>
          <w:lang w:val="sr-Latn-RS"/>
        </w:rPr>
        <w:t>20</w:t>
      </w:r>
      <w:r>
        <w:rPr>
          <w:rFonts w:eastAsia="TimesNewRomanPS-BoldMT"/>
          <w:b/>
          <w:bCs/>
          <w:lang w:val="sr-Cyrl-CS"/>
        </w:rPr>
        <w:t>. године до 1</w:t>
      </w:r>
      <w:r w:rsidR="00FA0479">
        <w:rPr>
          <w:rFonts w:eastAsia="TimesNewRomanPS-BoldMT"/>
          <w:b/>
          <w:bCs/>
          <w:lang w:val="sr-Latn-RS"/>
        </w:rPr>
        <w:t>2</w:t>
      </w:r>
      <w:r>
        <w:rPr>
          <w:rFonts w:eastAsia="TimesNewRomanPS-BoldMT"/>
          <w:b/>
          <w:bCs/>
          <w:vertAlign w:val="superscript"/>
          <w:lang w:val="sr-Cyrl-CS"/>
        </w:rPr>
        <w:t xml:space="preserve">00 </w:t>
      </w:r>
      <w:r>
        <w:rPr>
          <w:rFonts w:eastAsia="TimesNewRomanPS-BoldMT"/>
          <w:b/>
          <w:bCs/>
          <w:lang w:val="sr-Cyrl-CS"/>
        </w:rPr>
        <w:t>часова</w:t>
      </w:r>
    </w:p>
    <w:p w:rsidR="00412AE8" w:rsidRDefault="00412AE8" w:rsidP="00412AE8">
      <w:pPr>
        <w:pStyle w:val="Pasussalistom"/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/>
          <w:bCs/>
          <w:lang w:val="sr-Cyrl-CS"/>
        </w:rPr>
        <w:t>Понуда која није примљена у року одређеном за подношење понуда, односно која је примљена по истеку дана и сата до којег се понуде могу подносити, сматраће се неблаговременом.</w:t>
      </w:r>
    </w:p>
    <w:p w:rsidR="00412AE8" w:rsidRDefault="00412AE8" w:rsidP="00412AE8">
      <w:pPr>
        <w:pStyle w:val="Pasussalistom"/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/>
          <w:bCs/>
          <w:lang w:val="sr-Cyrl-CS"/>
        </w:rPr>
        <w:t>Неблаговремене понуде, неотворене, биће враћене понуђачима, након отварања понуда.</w:t>
      </w:r>
    </w:p>
    <w:p w:rsidR="00412AE8" w:rsidRDefault="00412AE8" w:rsidP="00412AE8">
      <w:pPr>
        <w:pStyle w:val="Pasussalistom"/>
        <w:numPr>
          <w:ilvl w:val="0"/>
          <w:numId w:val="1"/>
        </w:numPr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Cs/>
          <w:lang w:val="sr-Cyrl-CS"/>
        </w:rPr>
        <w:t xml:space="preserve">Место, време и начин отварања понуда: </w:t>
      </w:r>
      <w:r>
        <w:rPr>
          <w:rFonts w:eastAsia="TimesNewRomanPS-BoldMT"/>
          <w:b/>
          <w:bCs/>
          <w:lang w:val="sr-Cyrl-CS"/>
        </w:rPr>
        <w:t xml:space="preserve">Све благовремено приспеле понуде биће јавно отворене у присуству свих заинтересованих лица и Комисије за јавну набавку, у просторијама Основне школе ''Јован Јовановић Змај'', у Ђурђеву, улица Краља Петра </w:t>
      </w:r>
      <w:r>
        <w:rPr>
          <w:b/>
          <w:lang w:val="sr-Cyrl-CS"/>
        </w:rPr>
        <w:t xml:space="preserve">I, број 59, дана </w:t>
      </w:r>
      <w:r w:rsidR="00FA0479">
        <w:rPr>
          <w:b/>
          <w:lang w:val="sr-Latn-RS"/>
        </w:rPr>
        <w:t>16</w:t>
      </w:r>
      <w:r>
        <w:rPr>
          <w:b/>
          <w:lang w:val="sr-Cyrl-CS"/>
        </w:rPr>
        <w:t>.0</w:t>
      </w:r>
      <w:r w:rsidR="00FA0479">
        <w:rPr>
          <w:b/>
          <w:lang w:val="sr-Latn-RS"/>
        </w:rPr>
        <w:t>3</w:t>
      </w:r>
      <w:r>
        <w:rPr>
          <w:b/>
          <w:lang w:val="sr-Cyrl-CS"/>
        </w:rPr>
        <w:t>.20</w:t>
      </w:r>
      <w:r w:rsidR="00FA0479">
        <w:rPr>
          <w:b/>
          <w:lang w:val="sr-Latn-RS"/>
        </w:rPr>
        <w:t>20</w:t>
      </w:r>
      <w:r>
        <w:rPr>
          <w:b/>
          <w:lang w:val="sr-Cyrl-CS"/>
        </w:rPr>
        <w:t>. године у 1</w:t>
      </w:r>
      <w:r w:rsidR="00FA0479">
        <w:rPr>
          <w:b/>
          <w:lang w:val="sr-Latn-RS"/>
        </w:rPr>
        <w:t>2</w:t>
      </w:r>
      <w:bookmarkStart w:id="0" w:name="_GoBack"/>
      <w:bookmarkEnd w:id="0"/>
      <w:r>
        <w:rPr>
          <w:b/>
          <w:vertAlign w:val="superscript"/>
          <w:lang w:val="sr-Cyrl-CS"/>
        </w:rPr>
        <w:t>10</w:t>
      </w:r>
      <w:r>
        <w:rPr>
          <w:b/>
          <w:lang w:val="sr-Cyrl-CS"/>
        </w:rPr>
        <w:t xml:space="preserve"> часова.</w:t>
      </w:r>
    </w:p>
    <w:p w:rsidR="00412AE8" w:rsidRDefault="00412AE8" w:rsidP="00412AE8">
      <w:pPr>
        <w:pStyle w:val="Pasussalistom"/>
        <w:numPr>
          <w:ilvl w:val="0"/>
          <w:numId w:val="1"/>
        </w:numPr>
        <w:jc w:val="both"/>
        <w:rPr>
          <w:rFonts w:eastAsia="TimesNewRomanPS-BoldMT"/>
          <w:b/>
          <w:bCs/>
          <w:lang w:val="sr-Cyrl-CS"/>
        </w:rPr>
      </w:pPr>
      <w:r>
        <w:rPr>
          <w:lang w:val="sr-Cyrl-CS"/>
        </w:rPr>
        <w:t xml:space="preserve">Услови под којима представници понуђача могу учествовати у поступку отварања понуда: </w:t>
      </w:r>
      <w:r>
        <w:rPr>
          <w:b/>
          <w:lang w:val="sr-Cyrl-CS"/>
        </w:rPr>
        <w:t>У поступку отварања понуда могу активно учествовати само овлашћени представници понуђача. Представник понуђача, пре отварања понуда, мора да преда Комисији за јавну набавку, писмено пуномоћје за учешће у поступку отварања понуда, оверено печатом и потписом овлашћеног лица, као и личну карту на увид.</w:t>
      </w:r>
    </w:p>
    <w:p w:rsidR="00412AE8" w:rsidRDefault="00412AE8" w:rsidP="00412AE8">
      <w:pPr>
        <w:pStyle w:val="Pasussalistom"/>
        <w:numPr>
          <w:ilvl w:val="0"/>
          <w:numId w:val="1"/>
        </w:numPr>
        <w:jc w:val="both"/>
        <w:rPr>
          <w:rFonts w:eastAsia="TimesNewRomanPS-BoldMT"/>
          <w:bCs/>
          <w:lang w:val="sr-Cyrl-CS"/>
        </w:rPr>
      </w:pPr>
      <w:r>
        <w:rPr>
          <w:lang w:val="sr-Cyrl-CS"/>
        </w:rPr>
        <w:t xml:space="preserve">Рок за доношење одлуке о додели уговора: </w:t>
      </w:r>
      <w:r>
        <w:rPr>
          <w:b/>
          <w:lang w:val="sr-Cyrl-CS"/>
        </w:rPr>
        <w:t>У року од 10 дана од дана отварања понуда.</w:t>
      </w:r>
    </w:p>
    <w:p w:rsidR="00412AE8" w:rsidRPr="005742CA" w:rsidRDefault="00412AE8" w:rsidP="00412AE8">
      <w:pPr>
        <w:pStyle w:val="Pasussalistom"/>
        <w:numPr>
          <w:ilvl w:val="0"/>
          <w:numId w:val="1"/>
        </w:numPr>
        <w:jc w:val="both"/>
        <w:rPr>
          <w:rFonts w:eastAsia="TimesNewRomanPS-BoldMT"/>
          <w:bCs/>
          <w:lang w:val="sr-Cyrl-CS"/>
        </w:rPr>
      </w:pPr>
      <w:r>
        <w:rPr>
          <w:lang w:val="sr-Cyrl-CS"/>
        </w:rPr>
        <w:t xml:space="preserve">Лице за контакт: </w:t>
      </w:r>
      <w:r>
        <w:rPr>
          <w:b/>
          <w:lang w:val="sr-Cyrl-CS"/>
        </w:rPr>
        <w:t>секретар школ</w:t>
      </w:r>
      <w:r>
        <w:rPr>
          <w:b/>
        </w:rPr>
        <w:t>e</w:t>
      </w:r>
      <w:r>
        <w:rPr>
          <w:b/>
          <w:lang w:val="sr-Cyrl-CS"/>
        </w:rPr>
        <w:t xml:space="preserve"> Александар Радић – 021/</w:t>
      </w:r>
      <w:r>
        <w:rPr>
          <w:b/>
        </w:rPr>
        <w:t>29</w:t>
      </w:r>
      <w:r>
        <w:rPr>
          <w:b/>
          <w:lang w:val="sr-Cyrl-CS"/>
        </w:rPr>
        <w:t>39033.</w:t>
      </w:r>
    </w:p>
    <w:p w:rsidR="00412AE8" w:rsidRDefault="00412AE8" w:rsidP="00412AE8">
      <w:pPr>
        <w:jc w:val="both"/>
        <w:rPr>
          <w:rFonts w:eastAsia="TimesNewRomanPS-BoldMT"/>
          <w:bCs/>
          <w:lang w:val="sr-Cyrl-CS"/>
        </w:rPr>
      </w:pPr>
    </w:p>
    <w:p w:rsidR="00412AE8" w:rsidRDefault="00412AE8" w:rsidP="00412AE8">
      <w:pPr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sr-Cyrl-CS"/>
        </w:rPr>
      </w:pPr>
      <w:r>
        <w:rPr>
          <w:rFonts w:eastAsia="TimesNewRomanPS-BoldMT"/>
          <w:bCs/>
          <w:lang w:val="sr-Cyrl-CS"/>
        </w:rPr>
        <w:t xml:space="preserve">                                                                                                                          </w:t>
      </w:r>
    </w:p>
    <w:p w:rsidR="00412AE8" w:rsidRDefault="00412AE8" w:rsidP="00412AE8">
      <w:pPr>
        <w:pStyle w:val="Pasussalistom"/>
        <w:jc w:val="both"/>
        <w:rPr>
          <w:b/>
          <w:lang w:val="sr-Cyrl-CS"/>
        </w:rPr>
      </w:pPr>
    </w:p>
    <w:p w:rsidR="00412AE8" w:rsidRDefault="00412AE8" w:rsidP="00412AE8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12AE8" w:rsidRPr="00DC6B37" w:rsidRDefault="00412AE8" w:rsidP="00412AE8">
      <w:pPr>
        <w:rPr>
          <w:lang w:val="sr-Cyrl-CS"/>
        </w:rPr>
      </w:pPr>
    </w:p>
    <w:p w:rsidR="00412AE8" w:rsidRPr="00420B84" w:rsidRDefault="00412AE8" w:rsidP="00412AE8">
      <w:pPr>
        <w:rPr>
          <w:lang w:val="sr-Cyrl-CS"/>
        </w:rPr>
      </w:pPr>
    </w:p>
    <w:p w:rsidR="0064238A" w:rsidRDefault="00FA0479"/>
    <w:sectPr w:rsidR="0064238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214D2"/>
    <w:multiLevelType w:val="hybridMultilevel"/>
    <w:tmpl w:val="ADAC2416"/>
    <w:lvl w:ilvl="0" w:tplc="C33C67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E8"/>
    <w:rsid w:val="00373AFD"/>
    <w:rsid w:val="00412AE8"/>
    <w:rsid w:val="00544FBA"/>
    <w:rsid w:val="005D281C"/>
    <w:rsid w:val="007C0D0B"/>
    <w:rsid w:val="00DC485F"/>
    <w:rsid w:val="00FA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E8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semiHidden/>
    <w:unhideWhenUsed/>
    <w:rsid w:val="00412AE8"/>
    <w:rPr>
      <w:color w:val="0000FF" w:themeColor="hyperlink"/>
      <w:u w:val="single"/>
    </w:rPr>
  </w:style>
  <w:style w:type="paragraph" w:styleId="Pasussalistom">
    <w:name w:val="List Paragraph"/>
    <w:basedOn w:val="Normal"/>
    <w:uiPriority w:val="34"/>
    <w:qFormat/>
    <w:rsid w:val="00412AE8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412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412A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E8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semiHidden/>
    <w:unhideWhenUsed/>
    <w:rsid w:val="00412AE8"/>
    <w:rPr>
      <w:color w:val="0000FF" w:themeColor="hyperlink"/>
      <w:u w:val="single"/>
    </w:rPr>
  </w:style>
  <w:style w:type="paragraph" w:styleId="Pasussalistom">
    <w:name w:val="List Paragraph"/>
    <w:basedOn w:val="Normal"/>
    <w:uiPriority w:val="34"/>
    <w:qFormat/>
    <w:rsid w:val="00412AE8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412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412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maj.edu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maj.edu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Korisnik</cp:lastModifiedBy>
  <cp:revision>3</cp:revision>
  <cp:lastPrinted>2020-03-05T13:09:00Z</cp:lastPrinted>
  <dcterms:created xsi:type="dcterms:W3CDTF">2020-03-05T13:07:00Z</dcterms:created>
  <dcterms:modified xsi:type="dcterms:W3CDTF">2020-03-05T13:09:00Z</dcterms:modified>
</cp:coreProperties>
</file>